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F8" w:rsidRDefault="007B23F5" w:rsidP="0002021D">
      <w:pPr>
        <w:spacing w:after="0" w:line="240" w:lineRule="auto"/>
        <w:jc w:val="both"/>
      </w:pPr>
      <w:r>
        <w:t xml:space="preserve">COMUNICATO STAMPA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24/05/17</w:t>
      </w:r>
    </w:p>
    <w:p w:rsidR="007B23F5" w:rsidRDefault="007B23F5" w:rsidP="0002021D">
      <w:pPr>
        <w:spacing w:after="0" w:line="240" w:lineRule="auto"/>
        <w:jc w:val="both"/>
        <w:rPr>
          <w:b/>
        </w:rPr>
      </w:pPr>
      <w:r w:rsidRPr="007B23F5">
        <w:rPr>
          <w:b/>
        </w:rPr>
        <w:t>Le riflessioni sulla casa e sulla città</w:t>
      </w:r>
    </w:p>
    <w:p w:rsidR="0002021D" w:rsidRPr="007B23F5" w:rsidRDefault="0002021D" w:rsidP="0002021D">
      <w:pPr>
        <w:spacing w:after="0" w:line="240" w:lineRule="auto"/>
        <w:jc w:val="both"/>
        <w:rPr>
          <w:b/>
        </w:rPr>
      </w:pPr>
    </w:p>
    <w:p w:rsidR="007B23F5" w:rsidRDefault="007B23F5" w:rsidP="0002021D">
      <w:pPr>
        <w:spacing w:after="0" w:line="240" w:lineRule="auto"/>
        <w:jc w:val="both"/>
      </w:pPr>
      <w:r>
        <w:t xml:space="preserve">Il titolo del Festival “La città come casa” è stato sviluppato attraverso riflessioni che spaziano dal livello urbanistico a quello del progetto architettonico. </w:t>
      </w:r>
    </w:p>
    <w:p w:rsidR="0002021D" w:rsidRDefault="0002021D" w:rsidP="0002021D">
      <w:pPr>
        <w:spacing w:after="0" w:line="240" w:lineRule="auto"/>
        <w:jc w:val="both"/>
      </w:pPr>
    </w:p>
    <w:p w:rsidR="007B23F5" w:rsidRDefault="00FB5C7E" w:rsidP="0002021D">
      <w:pPr>
        <w:spacing w:after="0" w:line="240" w:lineRule="auto"/>
        <w:jc w:val="both"/>
      </w:pPr>
      <w:r>
        <w:t xml:space="preserve">Si inizia con </w:t>
      </w:r>
      <w:r w:rsidR="000C4381">
        <w:t>il disegno</w:t>
      </w:r>
      <w:r>
        <w:t xml:space="preserve"> della città. </w:t>
      </w:r>
      <w:r w:rsidR="007B23F5">
        <w:t>L’</w:t>
      </w:r>
      <w:r w:rsidR="007B23F5" w:rsidRPr="00FB5C7E">
        <w:rPr>
          <w:b/>
        </w:rPr>
        <w:t xml:space="preserve">Istituto Nazionale di Urbanistica </w:t>
      </w:r>
      <w:r w:rsidR="007B23F5">
        <w:t>si interrog</w:t>
      </w:r>
      <w:r w:rsidR="00914E1E">
        <w:t>a</w:t>
      </w:r>
      <w:r w:rsidR="007B23F5">
        <w:t xml:space="preserve"> giovedì 25 maggio alle ore 14.00 allo Spazio Q35 sul </w:t>
      </w:r>
      <w:r w:rsidR="009A7C06" w:rsidRPr="009A7C06">
        <w:t>ruolo che gli standard hanno avuto nella progettazione e c</w:t>
      </w:r>
      <w:r w:rsidR="009A7C06">
        <w:t>ostruzione della cit</w:t>
      </w:r>
      <w:r>
        <w:t xml:space="preserve">tà pubblica e sull’opportunità di adeguarli alle esigenze della città contemporanea, mentre in contemporanea nella sala Kitchen della sede del Festival il </w:t>
      </w:r>
      <w:r w:rsidRPr="00FB5C7E">
        <w:rPr>
          <w:b/>
        </w:rPr>
        <w:t>Politecnico di Torino</w:t>
      </w:r>
      <w:r>
        <w:t xml:space="preserve"> propone un approfondimento sul Piano delle compensazioni ambientali della Stura, quale strumento per garantire la qualità dell’abitare il paesaggio. </w:t>
      </w:r>
      <w:r w:rsidR="00914E1E">
        <w:t xml:space="preserve">Rivolge uno sguardo al futuro la conferenza di </w:t>
      </w:r>
      <w:r w:rsidR="00914E1E" w:rsidRPr="00914E1E">
        <w:rPr>
          <w:b/>
        </w:rPr>
        <w:t>Planet idea srl</w:t>
      </w:r>
      <w:r w:rsidR="00914E1E">
        <w:t xml:space="preserve"> di venerdì 26 maggio alle ore 16.00 indagando in che modo le nuove tecnologie modificheranno la fruizione dello spazio collettivo. </w:t>
      </w:r>
      <w:r>
        <w:t xml:space="preserve">La conversazione tra </w:t>
      </w:r>
      <w:r w:rsidRPr="00FB5C7E">
        <w:rPr>
          <w:b/>
        </w:rPr>
        <w:t>Emanuele Piccardo e Luca Gibello</w:t>
      </w:r>
      <w:r>
        <w:t xml:space="preserve"> alle 16.00 di giovedì 25 maggio si sofferma invece sul ruolo del</w:t>
      </w:r>
      <w:r>
        <w:t xml:space="preserve">l’architettura </w:t>
      </w:r>
      <w:r>
        <w:t>quale</w:t>
      </w:r>
      <w:r>
        <w:t xml:space="preserve"> fattore di sviluppo </w:t>
      </w:r>
      <w:r>
        <w:t>della</w:t>
      </w:r>
      <w:r>
        <w:t xml:space="preserve"> città e </w:t>
      </w:r>
      <w:r>
        <w:t xml:space="preserve">su </w:t>
      </w:r>
      <w:r>
        <w:t>come gli architetti abbiano contribuito a definirne la sua identità</w:t>
      </w:r>
      <w:r>
        <w:t>, a partire dall’esempio di Palm Springs in California.</w:t>
      </w:r>
    </w:p>
    <w:p w:rsidR="0002021D" w:rsidRDefault="0002021D" w:rsidP="0002021D">
      <w:pPr>
        <w:spacing w:after="0" w:line="240" w:lineRule="auto"/>
        <w:jc w:val="both"/>
      </w:pPr>
    </w:p>
    <w:p w:rsidR="00A920B2" w:rsidRDefault="00914E1E" w:rsidP="0002021D">
      <w:pPr>
        <w:spacing w:after="0" w:line="240" w:lineRule="auto"/>
        <w:jc w:val="both"/>
      </w:pPr>
      <w:r>
        <w:t>Il quartiere è il primo ambito di approccio alla città</w:t>
      </w:r>
      <w:r w:rsidR="000C4381">
        <w:t xml:space="preserve"> da parte dell’individuo</w:t>
      </w:r>
      <w:r>
        <w:t>, l’elemento di collegamento tra lo spazio domestico e lo spazio urbano: Beni comuni al “Tuo Parco”</w:t>
      </w:r>
      <w:r w:rsidR="00F15886">
        <w:t xml:space="preserve"> propone nelle tre giornate del festival (25-26-27 maggio) l’iniziativa “</w:t>
      </w:r>
      <w:r w:rsidR="00F15886" w:rsidRPr="000060B6">
        <w:rPr>
          <w:b/>
        </w:rPr>
        <w:t>Viaggio intorno alla nostra città</w:t>
      </w:r>
      <w:r w:rsidR="00F15886">
        <w:t xml:space="preserve">”, un insieme di </w:t>
      </w:r>
      <w:r w:rsidR="000060B6">
        <w:t xml:space="preserve">attività di conoscenza del quartiere, quali </w:t>
      </w:r>
      <w:r w:rsidR="000060B6">
        <w:t xml:space="preserve">l’esplorazione narrativa, pratiche di </w:t>
      </w:r>
      <w:proofErr w:type="spellStart"/>
      <w:r w:rsidR="000060B6">
        <w:t>foodsharing</w:t>
      </w:r>
      <w:proofErr w:type="spellEnd"/>
      <w:r w:rsidR="000060B6">
        <w:t xml:space="preserve"> e incursioni sensoriali e musicali</w:t>
      </w:r>
      <w:r w:rsidR="000060B6">
        <w:t xml:space="preserve">, a partire dallo spazio di viale Michelotti 166, sul quale </w:t>
      </w:r>
      <w:r w:rsidR="000060B6">
        <w:t>varie realtà associative stanno dando origine a un patto per vivere come bene comune</w:t>
      </w:r>
      <w:r w:rsidR="000060B6">
        <w:t xml:space="preserve"> lo spazio. A</w:t>
      </w:r>
      <w:r w:rsidR="00A14712">
        <w:t>i temi</w:t>
      </w:r>
      <w:r w:rsidR="000060B6">
        <w:t xml:space="preserve"> dell’amministrazione condivisa e dei beni comuni è </w:t>
      </w:r>
      <w:r w:rsidR="00A14712">
        <w:t xml:space="preserve">anche </w:t>
      </w:r>
      <w:r w:rsidR="000060B6">
        <w:t xml:space="preserve">dedicato l’incontro di </w:t>
      </w:r>
      <w:proofErr w:type="spellStart"/>
      <w:r w:rsidR="000060B6" w:rsidRPr="00A14712">
        <w:rPr>
          <w:b/>
        </w:rPr>
        <w:t>Labsus</w:t>
      </w:r>
      <w:proofErr w:type="spellEnd"/>
      <w:r w:rsidR="00A14712">
        <w:t xml:space="preserve"> di venerdì 26 maggio alle ore 16.00 allo Spazio Q35, </w:t>
      </w:r>
      <w:r w:rsidR="00A920B2">
        <w:t>durante i</w:t>
      </w:r>
      <w:r w:rsidR="00A14712">
        <w:t xml:space="preserve">l quale </w:t>
      </w:r>
      <w:r w:rsidR="00A920B2">
        <w:t>si attuerà</w:t>
      </w:r>
      <w:r w:rsidR="00A14712">
        <w:t xml:space="preserve"> una simulazione pratica </w:t>
      </w:r>
      <w:r w:rsidR="00A920B2">
        <w:t xml:space="preserve">delle dinamiche di costruzione di un patto di collaborazione. I tre </w:t>
      </w:r>
      <w:proofErr w:type="spellStart"/>
      <w:r w:rsidR="00A920B2" w:rsidRPr="00A920B2">
        <w:rPr>
          <w:b/>
        </w:rPr>
        <w:t>Civic</w:t>
      </w:r>
      <w:proofErr w:type="spellEnd"/>
      <w:r w:rsidR="00A920B2" w:rsidRPr="00A920B2">
        <w:rPr>
          <w:b/>
        </w:rPr>
        <w:t xml:space="preserve"> </w:t>
      </w:r>
      <w:proofErr w:type="spellStart"/>
      <w:r w:rsidR="00A920B2" w:rsidRPr="00A920B2">
        <w:rPr>
          <w:b/>
        </w:rPr>
        <w:t>Talks</w:t>
      </w:r>
      <w:proofErr w:type="spellEnd"/>
      <w:r w:rsidR="00A920B2">
        <w:t xml:space="preserve"> proposti dalla Rete delle Case del Quartiere in tre quartieri differenti tutti i giorni alle ore 18.30 (il 25 a Barriera di Milano, il 26 a San Donato e il 17 ad Aurora) hanno l’obiettivo di </w:t>
      </w:r>
      <w:r w:rsidR="00A920B2">
        <w:t>innesca</w:t>
      </w:r>
      <w:r w:rsidR="00A920B2">
        <w:t>re</w:t>
      </w:r>
      <w:r w:rsidR="00A920B2">
        <w:t xml:space="preserve"> processi collaborativi tra </w:t>
      </w:r>
      <w:r w:rsidR="000C4381">
        <w:t>cittadini</w:t>
      </w:r>
      <w:r w:rsidR="00A920B2">
        <w:t xml:space="preserve"> che ricercano soluzioni concrete </w:t>
      </w:r>
      <w:r w:rsidR="00A920B2">
        <w:t>e condivise a problematiche collettive</w:t>
      </w:r>
      <w:r w:rsidR="00A920B2">
        <w:t>.</w:t>
      </w:r>
      <w:r w:rsidR="00A920B2">
        <w:t xml:space="preserve"> </w:t>
      </w:r>
    </w:p>
    <w:p w:rsidR="0002021D" w:rsidRDefault="0002021D" w:rsidP="0002021D">
      <w:pPr>
        <w:spacing w:after="0" w:line="240" w:lineRule="auto"/>
        <w:jc w:val="both"/>
      </w:pPr>
    </w:p>
    <w:p w:rsidR="00C22507" w:rsidRDefault="00ED6123" w:rsidP="0002021D">
      <w:pPr>
        <w:spacing w:after="0" w:line="240" w:lineRule="auto"/>
        <w:jc w:val="both"/>
      </w:pPr>
      <w:r>
        <w:t xml:space="preserve">Il progetto </w:t>
      </w:r>
      <w:proofErr w:type="spellStart"/>
      <w:r w:rsidRPr="00C22507">
        <w:rPr>
          <w:b/>
        </w:rPr>
        <w:t>OttoPerOtto</w:t>
      </w:r>
      <w:proofErr w:type="spellEnd"/>
      <w:r>
        <w:t xml:space="preserve"> curato dalla Fondazione per l’architettura in avvicinamento al Festival ha avviato una discussione </w:t>
      </w:r>
      <w:r w:rsidR="00F60F04">
        <w:t>nelle 8 Circoscrizioni della Città a partire dalla segnalazione di criticità del territorio per individuare soluzioni attraverso la collaborazione di architetti e cittadini. Durante il Festival s</w:t>
      </w:r>
      <w:r w:rsidR="000C4381">
        <w:t>on</w:t>
      </w:r>
      <w:r w:rsidR="00F60F04">
        <w:t xml:space="preserve">o presentati pubblicamente i risultati del lavoro: il </w:t>
      </w:r>
      <w:r w:rsidR="00F60F04">
        <w:t xml:space="preserve">25 maggio </w:t>
      </w:r>
      <w:r w:rsidR="00F60F04">
        <w:t xml:space="preserve">alle </w:t>
      </w:r>
      <w:r w:rsidR="00F60F04">
        <w:t>ore 17.30</w:t>
      </w:r>
      <w:r w:rsidR="00F60F04">
        <w:t xml:space="preserve"> in Circoscrizione 6, alle ore 18.00 in Circoscrizione 8 e alle ore 20.30 in Circoscrizione 4; il 26 maggio alle ore 18.00 </w:t>
      </w:r>
      <w:r w:rsidR="00C22507">
        <w:t xml:space="preserve">nelle restanti 5 Circoscrizioni. L’incontro di venerdì 26 alle ore 14.00 nella sala Kitchen dello Spazio Q35 </w:t>
      </w:r>
      <w:r w:rsidR="000C4381">
        <w:t>introduce</w:t>
      </w:r>
      <w:r w:rsidR="00C22507">
        <w:t xml:space="preserve"> una nuova figura, quella dell’</w:t>
      </w:r>
      <w:r w:rsidR="00C22507" w:rsidRPr="00C22507">
        <w:rPr>
          <w:b/>
        </w:rPr>
        <w:t>Architetto Condotto</w:t>
      </w:r>
      <w:r w:rsidR="00C22507">
        <w:t xml:space="preserve">, che a Barcellona opera nei quartieri generando un processo di progettazione della città </w:t>
      </w:r>
      <w:r w:rsidR="00C35921">
        <w:t>dal basso. Con lo sviluppo della città multietnica, anche i nuovi cittadini provenienti da Paesi esteri contribuiscono al processo di rinnovamento urbano attraverso la propria visione del territorio: l’incontro “</w:t>
      </w:r>
      <w:r w:rsidR="00C35921" w:rsidRPr="000C4381">
        <w:rPr>
          <w:b/>
        </w:rPr>
        <w:t>La Torino dei nuovi cittadini</w:t>
      </w:r>
      <w:r w:rsidR="00C35921">
        <w:t>”, venerdì 26 alle ore 14.00 allo Spazio Q35 è dedicato a questo tema.</w:t>
      </w:r>
    </w:p>
    <w:p w:rsidR="00C35921" w:rsidRDefault="00C35921" w:rsidP="0002021D">
      <w:pPr>
        <w:spacing w:after="0" w:line="240" w:lineRule="auto"/>
        <w:jc w:val="both"/>
      </w:pPr>
    </w:p>
    <w:p w:rsidR="00C35921" w:rsidRDefault="00C35921" w:rsidP="0002021D">
      <w:pPr>
        <w:spacing w:after="0" w:line="240" w:lineRule="auto"/>
        <w:jc w:val="both"/>
      </w:pPr>
      <w:r>
        <w:t xml:space="preserve">Infine si arriva al livello della casa: </w:t>
      </w:r>
      <w:r w:rsidR="006402EA">
        <w:t xml:space="preserve">il workshop di venerdì 26 alle ore 15.00 in Via Baltea curato da </w:t>
      </w:r>
      <w:r w:rsidR="006402EA" w:rsidRPr="006402EA">
        <w:rPr>
          <w:b/>
        </w:rPr>
        <w:t xml:space="preserve">Architettura Senza Frontiere Piemonte </w:t>
      </w:r>
      <w:proofErr w:type="spellStart"/>
      <w:r w:rsidR="006402EA" w:rsidRPr="006402EA">
        <w:rPr>
          <w:b/>
        </w:rPr>
        <w:t>Onlus</w:t>
      </w:r>
      <w:proofErr w:type="spellEnd"/>
      <w:r w:rsidR="006402EA">
        <w:t xml:space="preserve"> propone un approfondimento su una tecnica costruttiva diffusa ad Haiti </w:t>
      </w:r>
      <w:r w:rsidR="000C4381">
        <w:t>basata su</w:t>
      </w:r>
      <w:bookmarkStart w:id="0" w:name="_GoBack"/>
      <w:bookmarkEnd w:id="0"/>
      <w:r w:rsidR="006402EA">
        <w:t xml:space="preserve"> balle di paglia di riso che consente di trasformare uno scarto agricolo in risorsa. </w:t>
      </w:r>
    </w:p>
    <w:p w:rsidR="006402EA" w:rsidRDefault="006402EA" w:rsidP="0002021D">
      <w:pPr>
        <w:spacing w:after="0" w:line="240" w:lineRule="auto"/>
        <w:jc w:val="both"/>
      </w:pPr>
    </w:p>
    <w:p w:rsidR="0002021D" w:rsidRDefault="006402EA" w:rsidP="0002021D">
      <w:pPr>
        <w:tabs>
          <w:tab w:val="left" w:pos="6855"/>
        </w:tabs>
        <w:spacing w:after="0" w:line="240" w:lineRule="auto"/>
        <w:jc w:val="both"/>
      </w:pPr>
      <w:r>
        <w:t>N</w:t>
      </w:r>
      <w:r w:rsidR="00C35921">
        <w:t>ella</w:t>
      </w:r>
      <w:r>
        <w:t xml:space="preserve"> trasformazione del territorio, la</w:t>
      </w:r>
      <w:r>
        <w:t xml:space="preserve"> programmazione culturale svolge</w:t>
      </w:r>
      <w:r>
        <w:t xml:space="preserve"> un ruolo di grande rilievo: </w:t>
      </w:r>
      <w:r w:rsidRPr="006402EA">
        <w:rPr>
          <w:b/>
        </w:rPr>
        <w:t xml:space="preserve">Atelier </w:t>
      </w:r>
      <w:proofErr w:type="spellStart"/>
      <w:r w:rsidRPr="006402EA">
        <w:rPr>
          <w:b/>
        </w:rPr>
        <w:t>Héritage</w:t>
      </w:r>
      <w:proofErr w:type="spellEnd"/>
      <w:r>
        <w:t xml:space="preserve">, insieme a MEF e Flashback promuove giovedì 25 alle ore 16.00 allo Spazio Q35 un dibattito pubblico incentrato sulle politiche adottate nel quartiere di Barriera di Milano. </w:t>
      </w:r>
      <w:r w:rsidR="0002021D">
        <w:t>“</w:t>
      </w:r>
      <w:r w:rsidRPr="0002021D">
        <w:rPr>
          <w:b/>
        </w:rPr>
        <w:t xml:space="preserve">Dall’esperienza di </w:t>
      </w:r>
      <w:proofErr w:type="spellStart"/>
      <w:r w:rsidRPr="0002021D">
        <w:rPr>
          <w:b/>
        </w:rPr>
        <w:t>Nesxt</w:t>
      </w:r>
      <w:proofErr w:type="spellEnd"/>
      <w:r w:rsidR="0002021D">
        <w:t>”</w:t>
      </w:r>
      <w:r>
        <w:t xml:space="preserve"> offre una panoramica sui modi innovativi di immaginare gli spazi espositivi, </w:t>
      </w:r>
      <w:r w:rsidR="0002021D">
        <w:t xml:space="preserve">indagando la relazione tra spazio e arte, sabato 27 alle ore 16. </w:t>
      </w:r>
    </w:p>
    <w:p w:rsidR="00C35921" w:rsidRDefault="0002021D" w:rsidP="0002021D">
      <w:pPr>
        <w:tabs>
          <w:tab w:val="left" w:pos="6855"/>
        </w:tabs>
        <w:spacing w:after="0" w:line="240" w:lineRule="auto"/>
        <w:jc w:val="both"/>
      </w:pPr>
      <w:r>
        <w:t xml:space="preserve">Infine, venerdì 26 maggio alle ore 8.30 lo Spazio Q35 ospiterà una puntata di </w:t>
      </w:r>
      <w:r w:rsidRPr="0002021D">
        <w:rPr>
          <w:b/>
        </w:rPr>
        <w:t xml:space="preserve">Creative </w:t>
      </w:r>
      <w:proofErr w:type="spellStart"/>
      <w:r w:rsidRPr="0002021D">
        <w:rPr>
          <w:b/>
        </w:rPr>
        <w:t>Mornings</w:t>
      </w:r>
      <w:proofErr w:type="spellEnd"/>
      <w:r>
        <w:t>, una serie di micro conferenze a colazione pensate per la comunità creativa.</w:t>
      </w:r>
    </w:p>
    <w:p w:rsidR="00C35921" w:rsidRPr="00C22507" w:rsidRDefault="00C35921" w:rsidP="0002021D">
      <w:pPr>
        <w:spacing w:after="0" w:line="240" w:lineRule="auto"/>
        <w:jc w:val="both"/>
      </w:pPr>
    </w:p>
    <w:sectPr w:rsidR="00C35921" w:rsidRPr="00C22507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1D" w:rsidRDefault="0002021D" w:rsidP="0002021D">
      <w:pPr>
        <w:spacing w:after="0" w:line="240" w:lineRule="auto"/>
      </w:pPr>
      <w:r>
        <w:separator/>
      </w:r>
    </w:p>
  </w:endnote>
  <w:endnote w:type="continuationSeparator" w:id="0">
    <w:p w:rsidR="0002021D" w:rsidRDefault="0002021D" w:rsidP="0002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1D" w:rsidRPr="0002021D" w:rsidRDefault="0002021D" w:rsidP="0002021D">
    <w:pPr>
      <w:pStyle w:val="NormaleWeb"/>
      <w:spacing w:after="0" w:afterAutospacing="0"/>
      <w:rPr>
        <w:rFonts w:asciiTheme="minorHAnsi" w:hAnsiTheme="minorHAnsi"/>
        <w:sz w:val="18"/>
        <w:szCs w:val="18"/>
      </w:rPr>
    </w:pPr>
    <w:r w:rsidRPr="00E14627">
      <w:rPr>
        <w:rFonts w:asciiTheme="minorHAnsi" w:hAnsiTheme="minorHAnsi"/>
        <w:b/>
        <w:sz w:val="18"/>
        <w:szCs w:val="18"/>
      </w:rPr>
      <w:t>Ufficio Stampa Fondazione per l’architettura / Torino</w:t>
    </w:r>
    <w:r w:rsidRPr="00E14627">
      <w:rPr>
        <w:rFonts w:asciiTheme="minorHAnsi" w:hAnsiTheme="minorHAnsi"/>
        <w:sz w:val="18"/>
        <w:szCs w:val="18"/>
      </w:rPr>
      <w:br/>
      <w:t xml:space="preserve">Raffaella Bucci T. 011 5360514 | M. 347 0442782 | </w:t>
    </w:r>
    <w:hyperlink r:id="rId1" w:history="1">
      <w:r w:rsidRPr="00E14627">
        <w:rPr>
          <w:rStyle w:val="Collegamentoipertestuale"/>
          <w:rFonts w:asciiTheme="minorHAnsi" w:hAnsiTheme="minorHAnsi"/>
          <w:sz w:val="18"/>
          <w:szCs w:val="18"/>
        </w:rPr>
        <w:t>r.bucci@fondazioneperlarchitettura.it</w:t>
      </w:r>
    </w:hyperlink>
    <w:r w:rsidRPr="00E14627">
      <w:rPr>
        <w:rFonts w:asciiTheme="minorHAnsi" w:hAnsiTheme="minorHAnsi"/>
        <w:sz w:val="18"/>
        <w:szCs w:val="18"/>
      </w:rPr>
      <w:t xml:space="preserve"> </w:t>
    </w:r>
    <w:r w:rsidRPr="00E14627">
      <w:rPr>
        <w:rFonts w:asciiTheme="minorHAnsi" w:hAnsiTheme="minorHAnsi"/>
        <w:sz w:val="18"/>
        <w:szCs w:val="18"/>
      </w:rPr>
      <w:br/>
      <w:t xml:space="preserve">Giulia Gasverde T. 011 5360513 | M. 347 5077292 | </w:t>
    </w:r>
    <w:hyperlink r:id="rId2" w:history="1">
      <w:r w:rsidRPr="00E14627">
        <w:rPr>
          <w:rStyle w:val="Collegamentoipertestuale"/>
          <w:rFonts w:asciiTheme="minorHAnsi" w:hAnsiTheme="minorHAnsi"/>
          <w:sz w:val="18"/>
          <w:szCs w:val="18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1D" w:rsidRDefault="0002021D" w:rsidP="0002021D">
      <w:pPr>
        <w:spacing w:after="0" w:line="240" w:lineRule="auto"/>
      </w:pPr>
      <w:r>
        <w:separator/>
      </w:r>
    </w:p>
  </w:footnote>
  <w:footnote w:type="continuationSeparator" w:id="0">
    <w:p w:rsidR="0002021D" w:rsidRDefault="0002021D" w:rsidP="00020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F5"/>
    <w:rsid w:val="000060B6"/>
    <w:rsid w:val="0002021D"/>
    <w:rsid w:val="000C4381"/>
    <w:rsid w:val="005452F8"/>
    <w:rsid w:val="006402EA"/>
    <w:rsid w:val="007B23F5"/>
    <w:rsid w:val="00914E1E"/>
    <w:rsid w:val="009A7C06"/>
    <w:rsid w:val="00A14712"/>
    <w:rsid w:val="00A920B2"/>
    <w:rsid w:val="00C22507"/>
    <w:rsid w:val="00C35921"/>
    <w:rsid w:val="00ED6123"/>
    <w:rsid w:val="00F15886"/>
    <w:rsid w:val="00F60F04"/>
    <w:rsid w:val="00F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D209-6FC9-485D-80EE-CA1ED68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D61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2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21D"/>
  </w:style>
  <w:style w:type="paragraph" w:styleId="Pidipagina">
    <w:name w:val="footer"/>
    <w:basedOn w:val="Normale"/>
    <w:link w:val="PidipaginaCarattere"/>
    <w:uiPriority w:val="99"/>
    <w:unhideWhenUsed/>
    <w:rsid w:val="000202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21D"/>
  </w:style>
  <w:style w:type="character" w:styleId="Collegamentoipertestuale">
    <w:name w:val="Hyperlink"/>
    <w:basedOn w:val="Carpredefinitoparagrafo"/>
    <w:uiPriority w:val="99"/>
    <w:semiHidden/>
    <w:unhideWhenUsed/>
    <w:rsid w:val="0002021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2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2</cp:revision>
  <dcterms:created xsi:type="dcterms:W3CDTF">2017-05-20T13:03:00Z</dcterms:created>
  <dcterms:modified xsi:type="dcterms:W3CDTF">2017-05-20T16:26:00Z</dcterms:modified>
</cp:coreProperties>
</file>