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D8" w:rsidRPr="00840DD8" w:rsidRDefault="00840DD8" w:rsidP="00840DD8">
      <w:pPr>
        <w:pStyle w:val="NormaleWeb"/>
        <w:rPr>
          <w:rFonts w:asciiTheme="minorHAnsi" w:hAnsiTheme="minorHAnsi"/>
          <w:b/>
          <w:sz w:val="22"/>
          <w:szCs w:val="22"/>
        </w:rPr>
      </w:pPr>
      <w:r w:rsidRPr="00840DD8">
        <w:rPr>
          <w:rFonts w:asciiTheme="minorHAnsi" w:hAnsiTheme="minorHAnsi"/>
          <w:b/>
          <w:sz w:val="22"/>
          <w:szCs w:val="22"/>
        </w:rPr>
        <w:t>Sedi satellite</w:t>
      </w:r>
      <w:r>
        <w:rPr>
          <w:rFonts w:asciiTheme="minorHAnsi" w:hAnsiTheme="minorHAnsi"/>
          <w:b/>
          <w:sz w:val="22"/>
          <w:szCs w:val="22"/>
        </w:rPr>
        <w:t xml:space="preserve"> del Festival</w:t>
      </w:r>
    </w:p>
    <w:p w:rsidR="00840DD8" w:rsidRPr="00840DD8" w:rsidRDefault="00840DD8" w:rsidP="00840DD8">
      <w:pPr>
        <w:pStyle w:val="NormaleWeb"/>
        <w:rPr>
          <w:rFonts w:asciiTheme="minorHAnsi" w:hAnsiTheme="minorHAnsi"/>
          <w:sz w:val="22"/>
          <w:szCs w:val="22"/>
        </w:rPr>
      </w:pP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archisbang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, via Giambattista </w:t>
      </w:r>
      <w:proofErr w:type="spellStart"/>
      <w:r w:rsidRPr="00840DD8">
        <w:rPr>
          <w:rFonts w:asciiTheme="minorHAnsi" w:hAnsiTheme="minorHAnsi"/>
          <w:sz w:val="22"/>
          <w:szCs w:val="22"/>
        </w:rPr>
        <w:t>Bogino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4,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artom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&amp;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zanotti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architetti associati</w:t>
      </w:r>
      <w:r w:rsidRPr="00840DD8">
        <w:rPr>
          <w:rFonts w:asciiTheme="minorHAnsi" w:hAnsiTheme="minorHAnsi"/>
          <w:sz w:val="22"/>
          <w:szCs w:val="22"/>
        </w:rPr>
        <w:t xml:space="preserve">, via </w:t>
      </w:r>
      <w:proofErr w:type="spellStart"/>
      <w:r w:rsidRPr="00840DD8">
        <w:rPr>
          <w:rFonts w:asciiTheme="minorHAnsi" w:hAnsiTheme="minorHAnsi"/>
          <w:sz w:val="22"/>
          <w:szCs w:val="22"/>
        </w:rPr>
        <w:t>Vanchiglia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9,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Balconcino nel borgo Campidoglio</w:t>
      </w:r>
      <w:r w:rsidRPr="00840DD8">
        <w:rPr>
          <w:rFonts w:asciiTheme="minorHAnsi" w:hAnsiTheme="minorHAnsi"/>
          <w:sz w:val="22"/>
          <w:szCs w:val="22"/>
        </w:rPr>
        <w:t>, via Fiano 21,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Blaarchitettura</w:t>
      </w:r>
      <w:proofErr w:type="spellEnd"/>
      <w:r w:rsidRPr="00840DD8">
        <w:rPr>
          <w:rFonts w:asciiTheme="minorHAnsi" w:hAnsiTheme="minorHAnsi"/>
          <w:sz w:val="22"/>
          <w:szCs w:val="22"/>
        </w:rPr>
        <w:t>, Corso Vittorio Emanuele II 12,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Carlo Ratti Associati</w:t>
      </w:r>
      <w:r w:rsidRPr="00840DD8">
        <w:rPr>
          <w:rFonts w:asciiTheme="minorHAnsi" w:hAnsiTheme="minorHAnsi"/>
          <w:sz w:val="22"/>
          <w:szCs w:val="22"/>
        </w:rPr>
        <w:t>, corso Quintino Sella 26,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Casa Hollywood</w:t>
      </w:r>
      <w:r w:rsidRPr="00840DD8">
        <w:rPr>
          <w:rFonts w:asciiTheme="minorHAnsi" w:hAnsiTheme="minorHAnsi"/>
          <w:sz w:val="22"/>
          <w:szCs w:val="22"/>
        </w:rPr>
        <w:t>, corso Regina Margherita 106,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Casa-studio</w:t>
      </w:r>
      <w:r w:rsidRPr="00840DD8">
        <w:rPr>
          <w:rFonts w:asciiTheme="minorHAnsi" w:hAnsiTheme="minorHAnsi"/>
          <w:sz w:val="22"/>
          <w:szCs w:val="22"/>
        </w:rPr>
        <w:t xml:space="preserve"> </w:t>
      </w:r>
      <w:r w:rsidRPr="00840DD8">
        <w:rPr>
          <w:rStyle w:val="Enfasigrassetto"/>
          <w:rFonts w:asciiTheme="minorHAnsi" w:hAnsiTheme="minorHAnsi"/>
          <w:sz w:val="22"/>
          <w:szCs w:val="22"/>
        </w:rPr>
        <w:t>Arch. Spec. Ivano VERRA</w:t>
      </w:r>
      <w:r w:rsidRPr="00840DD8">
        <w:rPr>
          <w:rFonts w:asciiTheme="minorHAnsi" w:hAnsiTheme="minorHAnsi"/>
          <w:sz w:val="22"/>
          <w:szCs w:val="22"/>
        </w:rPr>
        <w:t xml:space="preserve">, piazza </w:t>
      </w:r>
      <w:proofErr w:type="spellStart"/>
      <w:r w:rsidRPr="00840DD8">
        <w:rPr>
          <w:rFonts w:asciiTheme="minorHAnsi" w:hAnsiTheme="minorHAnsi"/>
          <w:sz w:val="22"/>
          <w:szCs w:val="22"/>
        </w:rPr>
        <w:t>Gallenga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6, Lanzo Torinese (TO)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Casa-studio</w:t>
      </w:r>
      <w:r w:rsidRPr="00840DD8">
        <w:rPr>
          <w:rFonts w:asciiTheme="minorHAnsi" w:hAnsiTheme="minorHAnsi"/>
          <w:sz w:val="22"/>
          <w:szCs w:val="22"/>
        </w:rPr>
        <w:t xml:space="preserve"> </w:t>
      </w:r>
      <w:r w:rsidRPr="00840DD8">
        <w:rPr>
          <w:rStyle w:val="Enfasigrassetto"/>
          <w:rFonts w:asciiTheme="minorHAnsi" w:hAnsiTheme="minorHAnsi"/>
          <w:sz w:val="22"/>
          <w:szCs w:val="22"/>
        </w:rPr>
        <w:t>Marcella Tisi</w:t>
      </w:r>
      <w:r w:rsidRPr="00840DD8">
        <w:rPr>
          <w:rFonts w:asciiTheme="minorHAnsi" w:hAnsiTheme="minorHAnsi"/>
          <w:sz w:val="22"/>
          <w:szCs w:val="22"/>
        </w:rPr>
        <w:t>, corso Moncalieri 213 bis,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civico Circoscrizione 3</w:t>
      </w:r>
      <w:r w:rsidRPr="00840DD8">
        <w:rPr>
          <w:rFonts w:asciiTheme="minorHAnsi" w:hAnsiTheme="minorHAnsi"/>
          <w:sz w:val="22"/>
          <w:szCs w:val="22"/>
        </w:rPr>
        <w:t>, corso Peschiera 193,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civico Circoscrizione 4</w:t>
      </w:r>
      <w:r w:rsidRPr="00840DD8">
        <w:rPr>
          <w:rFonts w:asciiTheme="minorHAnsi" w:hAnsiTheme="minorHAnsi"/>
          <w:sz w:val="22"/>
          <w:szCs w:val="22"/>
        </w:rPr>
        <w:t xml:space="preserve">, via Giovanni </w:t>
      </w:r>
      <w:proofErr w:type="spellStart"/>
      <w:r w:rsidRPr="00840DD8">
        <w:rPr>
          <w:rFonts w:asciiTheme="minorHAnsi" w:hAnsiTheme="minorHAnsi"/>
          <w:sz w:val="22"/>
          <w:szCs w:val="22"/>
        </w:rPr>
        <w:t>Servais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6,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civico Circoscrizione 6</w:t>
      </w:r>
      <w:r w:rsidRPr="00840DD8">
        <w:rPr>
          <w:rFonts w:asciiTheme="minorHAnsi" w:hAnsiTheme="minorHAnsi"/>
          <w:sz w:val="22"/>
          <w:szCs w:val="22"/>
        </w:rPr>
        <w:t>, via San Benigno 22,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civico Circoscrizione 8</w:t>
      </w:r>
      <w:r w:rsidRPr="00840DD8">
        <w:rPr>
          <w:rFonts w:asciiTheme="minorHAnsi" w:hAnsiTheme="minorHAnsi"/>
          <w:sz w:val="22"/>
          <w:szCs w:val="22"/>
        </w:rPr>
        <w:t>, via Federico Campana 32,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d’incontro Cincinnato Circoscrizione</w:t>
      </w:r>
      <w:r w:rsidRPr="00840DD8">
        <w:rPr>
          <w:rFonts w:asciiTheme="minorHAnsi" w:hAnsiTheme="minorHAnsi"/>
          <w:sz w:val="22"/>
          <w:szCs w:val="22"/>
        </w:rPr>
        <w:t xml:space="preserve"> </w:t>
      </w:r>
      <w:r w:rsidRPr="00840DD8">
        <w:rPr>
          <w:rStyle w:val="Enfasigrassetto"/>
          <w:rFonts w:asciiTheme="minorHAnsi" w:hAnsiTheme="minorHAnsi"/>
          <w:sz w:val="22"/>
          <w:szCs w:val="22"/>
        </w:rPr>
        <w:t>5</w:t>
      </w:r>
      <w:r w:rsidRPr="00840DD8">
        <w:rPr>
          <w:rFonts w:asciiTheme="minorHAnsi" w:hAnsiTheme="minorHAnsi"/>
          <w:sz w:val="22"/>
          <w:szCs w:val="22"/>
        </w:rPr>
        <w:t>, corso Lucio Quinzio Cincinnato 233,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d’incontro Circoscrizione 7,</w:t>
      </w:r>
      <w:r w:rsidRPr="00840DD8">
        <w:rPr>
          <w:rFonts w:asciiTheme="minorHAnsi" w:hAnsiTheme="minorHAnsi"/>
          <w:sz w:val="22"/>
          <w:szCs w:val="22"/>
        </w:rPr>
        <w:t xml:space="preserve"> corso Casale 212,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d’incontro Plava Circoscrizione 2</w:t>
      </w:r>
      <w:r w:rsidRPr="00840DD8">
        <w:rPr>
          <w:rFonts w:asciiTheme="minorHAnsi" w:hAnsiTheme="minorHAnsi"/>
          <w:sz w:val="22"/>
          <w:szCs w:val="22"/>
        </w:rPr>
        <w:t>, via Plava 66,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Centro San Liborio Circoscrizione 1</w:t>
      </w:r>
      <w:r w:rsidRPr="00840DD8">
        <w:rPr>
          <w:rFonts w:asciiTheme="minorHAnsi" w:hAnsiTheme="minorHAnsi"/>
          <w:sz w:val="22"/>
          <w:szCs w:val="22"/>
        </w:rPr>
        <w:t xml:space="preserve">, via </w:t>
      </w:r>
      <w:proofErr w:type="spellStart"/>
      <w:r w:rsidRPr="00840DD8">
        <w:rPr>
          <w:rFonts w:asciiTheme="minorHAnsi" w:hAnsiTheme="minorHAnsi"/>
          <w:sz w:val="22"/>
          <w:szCs w:val="22"/>
        </w:rPr>
        <w:t>Bellezia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19,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CIVICO13 architetti associati</w:t>
      </w:r>
      <w:r w:rsidRPr="00840DD8">
        <w:rPr>
          <w:rFonts w:asciiTheme="minorHAnsi" w:hAnsiTheme="minorHAnsi"/>
          <w:sz w:val="22"/>
          <w:szCs w:val="22"/>
        </w:rPr>
        <w:t>, via Ettore Perrone 4,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Crotti+Forsans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Architetti</w:t>
      </w:r>
      <w:r w:rsidRPr="00840DD8">
        <w:rPr>
          <w:rFonts w:asciiTheme="minorHAnsi" w:hAnsiTheme="minorHAnsi"/>
          <w:sz w:val="22"/>
          <w:szCs w:val="22"/>
        </w:rPr>
        <w:t>, via Principe Tommaso 39,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Derossi Associati</w:t>
      </w:r>
      <w:r w:rsidRPr="00840DD8">
        <w:rPr>
          <w:rFonts w:asciiTheme="minorHAnsi" w:hAnsiTheme="minorHAnsi"/>
          <w:sz w:val="22"/>
          <w:szCs w:val="22"/>
        </w:rPr>
        <w:t>, corso Cairoli 4,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ESA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Engineering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e </w:t>
      </w:r>
      <w:proofErr w:type="spellStart"/>
      <w:r w:rsidRPr="00840DD8">
        <w:rPr>
          <w:rStyle w:val="Enfasicorsivo"/>
          <w:rFonts w:asciiTheme="minorHAnsi" w:hAnsiTheme="minorHAnsi"/>
          <w:b/>
          <w:bCs/>
          <w:sz w:val="22"/>
          <w:szCs w:val="22"/>
        </w:rPr>
        <w:t>Alp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rogetti</w:t>
      </w:r>
      <w:proofErr w:type="spellEnd"/>
      <w:r w:rsidRPr="00840DD8">
        <w:rPr>
          <w:rFonts w:asciiTheme="minorHAnsi" w:hAnsiTheme="minorHAnsi"/>
          <w:sz w:val="22"/>
          <w:szCs w:val="22"/>
        </w:rPr>
        <w:t>, via Orvieto 19,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eXplosion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– LAB</w:t>
      </w:r>
      <w:r w:rsidRPr="00840DD8">
        <w:rPr>
          <w:rFonts w:asciiTheme="minorHAnsi" w:hAnsiTheme="minorHAnsi"/>
          <w:sz w:val="22"/>
          <w:szCs w:val="22"/>
        </w:rPr>
        <w:t xml:space="preserve"> | laboratorio di architettura e comunicazione, via Andrea </w:t>
      </w:r>
      <w:proofErr w:type="spellStart"/>
      <w:r w:rsidRPr="00840DD8">
        <w:rPr>
          <w:rFonts w:asciiTheme="minorHAnsi" w:hAnsiTheme="minorHAnsi"/>
          <w:sz w:val="22"/>
          <w:szCs w:val="22"/>
        </w:rPr>
        <w:t>Sansovino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254,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GOODFOR</w:t>
      </w:r>
      <w:r w:rsidRPr="00840DD8">
        <w:rPr>
          <w:rFonts w:asciiTheme="minorHAnsi" w:hAnsiTheme="minorHAnsi"/>
          <w:sz w:val="22"/>
          <w:szCs w:val="22"/>
        </w:rPr>
        <w:t>, via Lavagna 3/A,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Housing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Giulia</w:t>
      </w:r>
      <w:r w:rsidRPr="00840DD8">
        <w:rPr>
          <w:rFonts w:asciiTheme="minorHAnsi" w:hAnsiTheme="minorHAnsi"/>
          <w:sz w:val="22"/>
          <w:szCs w:val="22"/>
        </w:rPr>
        <w:t>, via Francesco Cigna 14/L,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Hub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Cecchi Point</w:t>
      </w:r>
      <w:r w:rsidRPr="00840DD8">
        <w:rPr>
          <w:rFonts w:asciiTheme="minorHAnsi" w:hAnsiTheme="minorHAnsi"/>
          <w:sz w:val="22"/>
          <w:szCs w:val="22"/>
        </w:rPr>
        <w:t>, via Antonio Cecchi 17,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Lageard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architettura</w:t>
      </w:r>
      <w:r w:rsidRPr="00840DD8">
        <w:rPr>
          <w:rFonts w:asciiTheme="minorHAnsi" w:hAnsiTheme="minorHAnsi"/>
          <w:sz w:val="22"/>
          <w:szCs w:val="22"/>
        </w:rPr>
        <w:t xml:space="preserve">, via Ferrante </w:t>
      </w:r>
      <w:proofErr w:type="spellStart"/>
      <w:r w:rsidRPr="00840DD8">
        <w:rPr>
          <w:rFonts w:asciiTheme="minorHAnsi" w:hAnsiTheme="minorHAnsi"/>
          <w:sz w:val="22"/>
          <w:szCs w:val="22"/>
        </w:rPr>
        <w:t>Aporti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7,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Lato Giardino</w:t>
      </w:r>
      <w:r w:rsidRPr="00840DD8">
        <w:rPr>
          <w:rFonts w:asciiTheme="minorHAnsi" w:hAnsiTheme="minorHAnsi"/>
          <w:sz w:val="22"/>
          <w:szCs w:val="22"/>
        </w:rPr>
        <w:t>, corso San Maurizio 5c,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Lavanderia a Vapore</w:t>
      </w:r>
      <w:r w:rsidRPr="00840DD8">
        <w:rPr>
          <w:rFonts w:asciiTheme="minorHAnsi" w:hAnsiTheme="minorHAnsi"/>
          <w:sz w:val="22"/>
          <w:szCs w:val="22"/>
        </w:rPr>
        <w:t>, corso Pastrengo 51, Collegno (TO)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MG2 ARCHITETTURE</w:t>
      </w:r>
      <w:r w:rsidRPr="00840DD8">
        <w:rPr>
          <w:rFonts w:asciiTheme="minorHAnsi" w:hAnsiTheme="minorHAnsi"/>
          <w:sz w:val="22"/>
          <w:szCs w:val="22"/>
        </w:rPr>
        <w:t>, corso Vittorio Emanuele II 25,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NO.T ARCHITETTIASSOCIATI</w:t>
      </w:r>
      <w:r w:rsidRPr="00840DD8">
        <w:rPr>
          <w:rFonts w:asciiTheme="minorHAnsi" w:hAnsiTheme="minorHAnsi"/>
          <w:sz w:val="22"/>
          <w:szCs w:val="22"/>
        </w:rPr>
        <w:t>, corso Quintino Sella 102,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OFFICINE VISUALARCH</w:t>
      </w:r>
      <w:r w:rsidRPr="00840DD8">
        <w:rPr>
          <w:rFonts w:asciiTheme="minorHAnsi" w:hAnsiTheme="minorHAnsi"/>
          <w:sz w:val="22"/>
          <w:szCs w:val="22"/>
        </w:rPr>
        <w:t>, via Antinori 8,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P+P LABORATORIO D’ARCHITETTURA</w:t>
      </w:r>
      <w:r w:rsidRPr="00840DD8">
        <w:rPr>
          <w:rFonts w:asciiTheme="minorHAnsi" w:hAnsiTheme="minorHAnsi"/>
          <w:sz w:val="22"/>
          <w:szCs w:val="22"/>
        </w:rPr>
        <w:t xml:space="preserve">, via Albenga 11/3 </w:t>
      </w:r>
      <w:proofErr w:type="spellStart"/>
      <w:r w:rsidRPr="00840DD8">
        <w:rPr>
          <w:rFonts w:asciiTheme="minorHAnsi" w:hAnsiTheme="minorHAnsi"/>
          <w:sz w:val="22"/>
          <w:szCs w:val="22"/>
        </w:rPr>
        <w:t>int</w:t>
      </w:r>
      <w:proofErr w:type="spellEnd"/>
      <w:r w:rsidRPr="00840DD8">
        <w:rPr>
          <w:rFonts w:asciiTheme="minorHAnsi" w:hAnsiTheme="minorHAnsi"/>
          <w:sz w:val="22"/>
          <w:szCs w:val="22"/>
        </w:rPr>
        <w:t>. 5,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Piazza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Bottesini</w:t>
      </w:r>
      <w:proofErr w:type="spellEnd"/>
      <w:r w:rsidRPr="00840DD8">
        <w:rPr>
          <w:rFonts w:asciiTheme="minorHAnsi" w:hAnsiTheme="minorHAnsi"/>
          <w:sz w:val="22"/>
          <w:szCs w:val="22"/>
        </w:rPr>
        <w:t>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Piazza Carignano</w:t>
      </w:r>
      <w:r w:rsidRPr="00840DD8">
        <w:rPr>
          <w:rFonts w:asciiTheme="minorHAnsi" w:hAnsiTheme="minorHAnsi"/>
          <w:sz w:val="22"/>
          <w:szCs w:val="22"/>
        </w:rPr>
        <w:t>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Piazza Paravia</w:t>
      </w:r>
      <w:r w:rsidRPr="00840DD8">
        <w:rPr>
          <w:rFonts w:asciiTheme="minorHAnsi" w:hAnsiTheme="minorHAnsi"/>
          <w:sz w:val="22"/>
          <w:szCs w:val="22"/>
        </w:rPr>
        <w:t>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pla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>(TO)</w:t>
      </w:r>
      <w:r w:rsidRPr="00840DD8">
        <w:rPr>
          <w:rFonts w:asciiTheme="minorHAnsi" w:hAnsiTheme="minorHAnsi"/>
          <w:sz w:val="22"/>
          <w:szCs w:val="22"/>
        </w:rPr>
        <w:t>, via Parma 29,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Planet Idea</w:t>
      </w:r>
      <w:r w:rsidRPr="00840DD8">
        <w:rPr>
          <w:rFonts w:asciiTheme="minorHAnsi" w:hAnsiTheme="minorHAnsi"/>
          <w:sz w:val="22"/>
          <w:szCs w:val="22"/>
        </w:rPr>
        <w:t xml:space="preserve">, c/o </w:t>
      </w:r>
      <w:proofErr w:type="spellStart"/>
      <w:r w:rsidRPr="00840DD8">
        <w:rPr>
          <w:rFonts w:asciiTheme="minorHAnsi" w:hAnsiTheme="minorHAnsi"/>
          <w:sz w:val="22"/>
          <w:szCs w:val="22"/>
        </w:rPr>
        <w:t>Envipark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via Livorno 60,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Scuola Benedetto Croce</w:t>
      </w:r>
      <w:r w:rsidRPr="00840DD8">
        <w:rPr>
          <w:rFonts w:asciiTheme="minorHAnsi" w:hAnsiTheme="minorHAnsi"/>
          <w:sz w:val="22"/>
          <w:szCs w:val="22"/>
        </w:rPr>
        <w:t>, corso Novara 26,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Scuola Bernardino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Drovetti</w:t>
      </w:r>
      <w:proofErr w:type="spellEnd"/>
      <w:r w:rsidRPr="00840DD8">
        <w:rPr>
          <w:rFonts w:asciiTheme="minorHAnsi" w:hAnsiTheme="minorHAnsi"/>
          <w:sz w:val="22"/>
          <w:szCs w:val="22"/>
        </w:rPr>
        <w:t>, via Bardonecchia 34,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SEQUENZE Franco Lattes e Paola Valentini architetti</w:t>
      </w:r>
      <w:r w:rsidRPr="00840DD8">
        <w:rPr>
          <w:rFonts w:asciiTheme="minorHAnsi" w:hAnsiTheme="minorHAnsi"/>
          <w:sz w:val="22"/>
          <w:szCs w:val="22"/>
        </w:rPr>
        <w:t>, via Saluzzo 64a,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Studio De Ferrari Architetti</w:t>
      </w:r>
      <w:r w:rsidRPr="00840DD8">
        <w:rPr>
          <w:rFonts w:asciiTheme="minorHAnsi" w:hAnsiTheme="minorHAnsi"/>
          <w:sz w:val="22"/>
          <w:szCs w:val="22"/>
        </w:rPr>
        <w:t>, via Andorno 22,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Studio Elisa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Enrietto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, Via Vincenzo </w:t>
      </w:r>
      <w:proofErr w:type="spellStart"/>
      <w:r w:rsidRPr="00840DD8">
        <w:rPr>
          <w:rFonts w:asciiTheme="minorHAnsi" w:hAnsiTheme="minorHAnsi"/>
          <w:sz w:val="22"/>
          <w:szCs w:val="22"/>
        </w:rPr>
        <w:t>Gioberti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48,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Studio LAMATILDE</w:t>
      </w:r>
      <w:r w:rsidRPr="00840DD8">
        <w:rPr>
          <w:rFonts w:asciiTheme="minorHAnsi" w:hAnsiTheme="minorHAnsi"/>
          <w:sz w:val="22"/>
          <w:szCs w:val="22"/>
        </w:rPr>
        <w:t>, lungo Dora Firenze 129,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corsivo"/>
          <w:rFonts w:asciiTheme="minorHAnsi" w:hAnsiTheme="minorHAnsi"/>
          <w:b/>
          <w:bCs/>
          <w:sz w:val="22"/>
          <w:szCs w:val="22"/>
        </w:rPr>
        <w:t>studio</w:t>
      </w:r>
      <w:r w:rsidRPr="00840DD8">
        <w:rPr>
          <w:rStyle w:val="Enfasigrassetto"/>
          <w:rFonts w:asciiTheme="minorHAnsi" w:hAnsiTheme="minorHAnsi"/>
          <w:sz w:val="22"/>
          <w:szCs w:val="22"/>
        </w:rPr>
        <w:t>ata</w:t>
      </w:r>
      <w:proofErr w:type="spellEnd"/>
      <w:r w:rsidRPr="00840DD8">
        <w:rPr>
          <w:rFonts w:asciiTheme="minorHAnsi" w:hAnsiTheme="minorHAnsi"/>
          <w:sz w:val="22"/>
          <w:szCs w:val="22"/>
        </w:rPr>
        <w:t>, via Belfiore 36,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Toolbox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Coworking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40DD8">
        <w:rPr>
          <w:rFonts w:asciiTheme="minorHAnsi" w:hAnsiTheme="minorHAnsi"/>
          <w:sz w:val="22"/>
          <w:szCs w:val="22"/>
        </w:rPr>
        <w:t>Keynote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Room, via Agostino da Montefeltro 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ULTRASPAZIO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Coworking</w:t>
      </w:r>
      <w:proofErr w:type="spellEnd"/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 Torino</w:t>
      </w:r>
      <w:r w:rsidRPr="00840DD8">
        <w:rPr>
          <w:rFonts w:asciiTheme="minorHAnsi" w:hAnsiTheme="minorHAnsi"/>
          <w:sz w:val="22"/>
          <w:szCs w:val="22"/>
        </w:rPr>
        <w:t>, via Spalato 68,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UNDUO Laboratorio di architettura</w:t>
      </w:r>
      <w:r w:rsidRPr="00840DD8">
        <w:rPr>
          <w:rFonts w:asciiTheme="minorHAnsi" w:hAnsiTheme="minorHAnsi"/>
          <w:sz w:val="22"/>
          <w:szCs w:val="22"/>
        </w:rPr>
        <w:t>, via Sant’Anselmo 2,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Via Baltea – Laboratori di Barriera</w:t>
      </w:r>
      <w:r w:rsidRPr="00840DD8">
        <w:rPr>
          <w:rFonts w:asciiTheme="minorHAnsi" w:hAnsiTheme="minorHAnsi"/>
          <w:sz w:val="22"/>
          <w:szCs w:val="22"/>
        </w:rPr>
        <w:t>, via Baltea 3,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Via Teofilo Rossi</w:t>
      </w:r>
      <w:r w:rsidRPr="00840DD8">
        <w:rPr>
          <w:rFonts w:asciiTheme="minorHAnsi" w:hAnsiTheme="minorHAnsi"/>
          <w:sz w:val="22"/>
          <w:szCs w:val="22"/>
        </w:rPr>
        <w:t>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Viale Michelotti 166</w:t>
      </w:r>
      <w:r w:rsidRPr="00840DD8">
        <w:rPr>
          <w:rFonts w:asciiTheme="minorHAnsi" w:hAnsiTheme="minorHAnsi"/>
          <w:sz w:val="22"/>
          <w:szCs w:val="22"/>
        </w:rPr>
        <w:t>, Torino</w:t>
      </w:r>
    </w:p>
    <w:p w:rsidR="00840DD8" w:rsidRPr="00840DD8" w:rsidRDefault="00840DD8" w:rsidP="00840DD8">
      <w:pPr>
        <w:pStyle w:val="NormaleWeb"/>
        <w:rPr>
          <w:rFonts w:asciiTheme="minorHAnsi" w:hAnsiTheme="minorHAnsi"/>
          <w:sz w:val="22"/>
          <w:szCs w:val="22"/>
        </w:rPr>
      </w:pPr>
      <w:r w:rsidRPr="00840DD8">
        <w:rPr>
          <w:rFonts w:asciiTheme="minorHAnsi" w:hAnsiTheme="minorHAnsi"/>
          <w:sz w:val="22"/>
          <w:szCs w:val="22"/>
        </w:rPr>
        <w:t> </w:t>
      </w:r>
    </w:p>
    <w:p w:rsidR="00840DD8" w:rsidRDefault="00840DD8" w:rsidP="00840DD8">
      <w:pPr>
        <w:pStyle w:val="NormaleWeb"/>
        <w:rPr>
          <w:rFonts w:asciiTheme="minorHAnsi" w:hAnsiTheme="minorHAnsi"/>
          <w:sz w:val="22"/>
          <w:szCs w:val="22"/>
        </w:rPr>
      </w:pPr>
      <w:r w:rsidRPr="00840DD8">
        <w:rPr>
          <w:rFonts w:asciiTheme="minorHAnsi" w:hAnsiTheme="minorHAnsi"/>
          <w:b/>
          <w:sz w:val="22"/>
          <w:szCs w:val="22"/>
        </w:rPr>
        <w:lastRenderedPageBreak/>
        <w:t>Sedi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0DD8">
        <w:rPr>
          <w:rStyle w:val="Enfasigrassetto"/>
          <w:rFonts w:asciiTheme="minorHAnsi" w:hAnsiTheme="minorHAnsi"/>
          <w:sz w:val="22"/>
          <w:szCs w:val="22"/>
        </w:rPr>
        <w:t>Fuori Festival</w:t>
      </w:r>
      <w:r w:rsidRPr="00840DD8">
        <w:rPr>
          <w:rFonts w:asciiTheme="minorHAnsi" w:hAnsiTheme="minorHAnsi"/>
          <w:sz w:val="22"/>
          <w:szCs w:val="22"/>
        </w:rPr>
        <w:t xml:space="preserve"> </w:t>
      </w:r>
    </w:p>
    <w:p w:rsidR="00840DD8" w:rsidRPr="00840DD8" w:rsidRDefault="00840DD8" w:rsidP="00840DD8">
      <w:pPr>
        <w:pStyle w:val="NormaleWeb"/>
        <w:rPr>
          <w:rFonts w:asciiTheme="minorHAnsi" w:hAnsiTheme="minorHAnsi"/>
          <w:sz w:val="22"/>
          <w:szCs w:val="22"/>
        </w:rPr>
      </w:pPr>
      <w:r w:rsidRPr="00840DD8">
        <w:rPr>
          <w:rStyle w:val="Enfasigrassetto"/>
          <w:rFonts w:asciiTheme="minorHAnsi" w:hAnsiTheme="minorHAnsi"/>
          <w:sz w:val="22"/>
          <w:szCs w:val="22"/>
        </w:rPr>
        <w:t>Casa Format</w:t>
      </w:r>
      <w:r w:rsidRPr="00840DD8">
        <w:rPr>
          <w:rFonts w:asciiTheme="minorHAnsi" w:hAnsiTheme="minorHAnsi"/>
          <w:sz w:val="22"/>
          <w:szCs w:val="22"/>
        </w:rPr>
        <w:t>, via Giordano Bruno 13, Orbassano (TO)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Circolo dei lettori</w:t>
      </w:r>
      <w:r w:rsidRPr="00840DD8">
        <w:rPr>
          <w:rFonts w:asciiTheme="minorHAnsi" w:hAnsiTheme="minorHAnsi"/>
          <w:sz w:val="22"/>
          <w:szCs w:val="22"/>
        </w:rPr>
        <w:t xml:space="preserve">, via </w:t>
      </w:r>
      <w:proofErr w:type="spellStart"/>
      <w:r w:rsidRPr="00840DD8">
        <w:rPr>
          <w:rFonts w:asciiTheme="minorHAnsi" w:hAnsiTheme="minorHAnsi"/>
          <w:sz w:val="22"/>
          <w:szCs w:val="22"/>
        </w:rPr>
        <w:t>Bogino</w:t>
      </w:r>
      <w:proofErr w:type="spellEnd"/>
      <w:r w:rsidRPr="00840DD8">
        <w:rPr>
          <w:rFonts w:asciiTheme="minorHAnsi" w:hAnsiTheme="minorHAnsi"/>
          <w:sz w:val="22"/>
          <w:szCs w:val="22"/>
        </w:rPr>
        <w:t xml:space="preserve"> 9,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Circolo del Design</w:t>
      </w:r>
      <w:r w:rsidRPr="00840DD8">
        <w:rPr>
          <w:rFonts w:asciiTheme="minorHAnsi" w:hAnsiTheme="minorHAnsi"/>
          <w:sz w:val="22"/>
          <w:szCs w:val="22"/>
        </w:rPr>
        <w:t>, via Giolitti 26/a, Torino</w:t>
      </w:r>
      <w:r w:rsidRPr="00840DD8">
        <w:rPr>
          <w:rFonts w:asciiTheme="minorHAnsi" w:hAnsiTheme="minorHAnsi"/>
          <w:sz w:val="22"/>
          <w:szCs w:val="22"/>
        </w:rPr>
        <w:br/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EcoCasa</w:t>
      </w:r>
      <w:proofErr w:type="spellEnd"/>
      <w:r w:rsidRPr="00840DD8">
        <w:rPr>
          <w:rFonts w:asciiTheme="minorHAnsi" w:hAnsiTheme="minorHAnsi"/>
          <w:sz w:val="22"/>
          <w:szCs w:val="22"/>
        </w:rPr>
        <w:t>, via Locana 29,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Ospedale Sant’Anna</w:t>
      </w:r>
      <w:r w:rsidRPr="00840DD8">
        <w:rPr>
          <w:rFonts w:asciiTheme="minorHAnsi" w:hAnsiTheme="minorHAnsi"/>
          <w:sz w:val="22"/>
          <w:szCs w:val="22"/>
        </w:rPr>
        <w:t>, via Ventimiglia 3,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Palazzo Birago di Borgaro</w:t>
      </w:r>
      <w:r w:rsidRPr="00840DD8">
        <w:rPr>
          <w:rFonts w:asciiTheme="minorHAnsi" w:hAnsiTheme="minorHAnsi"/>
          <w:sz w:val="22"/>
          <w:szCs w:val="22"/>
        </w:rPr>
        <w:t>, via Carlo Alberto 16,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Pinacoteca Giovanni e Marella Agnelli</w:t>
      </w:r>
      <w:r w:rsidRPr="00840DD8">
        <w:rPr>
          <w:rFonts w:asciiTheme="minorHAnsi" w:hAnsiTheme="minorHAnsi"/>
          <w:sz w:val="22"/>
          <w:szCs w:val="22"/>
        </w:rPr>
        <w:t>, via Nizza 230/103,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Quartiere Campidoglio</w:t>
      </w:r>
      <w:r w:rsidRPr="00840DD8">
        <w:rPr>
          <w:rFonts w:asciiTheme="minorHAnsi" w:hAnsiTheme="minorHAnsi"/>
          <w:sz w:val="22"/>
          <w:szCs w:val="22"/>
        </w:rPr>
        <w:t>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Spazio MRF – Capannone ex Dai</w:t>
      </w:r>
      <w:r w:rsidRPr="00840DD8">
        <w:rPr>
          <w:rFonts w:asciiTheme="minorHAnsi" w:hAnsiTheme="minorHAnsi"/>
          <w:sz w:val="22"/>
          <w:szCs w:val="22"/>
        </w:rPr>
        <w:t>, corso Settembrini 164,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 xml:space="preserve">Toolbox </w:t>
      </w:r>
      <w:proofErr w:type="spellStart"/>
      <w:r w:rsidRPr="00840DD8">
        <w:rPr>
          <w:rStyle w:val="Enfasigrassetto"/>
          <w:rFonts w:asciiTheme="minorHAnsi" w:hAnsiTheme="minorHAnsi"/>
          <w:sz w:val="22"/>
          <w:szCs w:val="22"/>
        </w:rPr>
        <w:t>Coworking</w:t>
      </w:r>
      <w:proofErr w:type="spellEnd"/>
      <w:r w:rsidRPr="00840DD8">
        <w:rPr>
          <w:rFonts w:asciiTheme="minorHAnsi" w:hAnsiTheme="minorHAnsi"/>
          <w:sz w:val="22"/>
          <w:szCs w:val="22"/>
        </w:rPr>
        <w:t>, via Agostino da Montefeltro 2, Torino</w:t>
      </w:r>
      <w:bookmarkStart w:id="0" w:name="_GoBack"/>
      <w:bookmarkEnd w:id="0"/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Urban Center Metropolitano</w:t>
      </w:r>
      <w:r w:rsidRPr="00840DD8">
        <w:rPr>
          <w:rFonts w:asciiTheme="minorHAnsi" w:hAnsiTheme="minorHAnsi"/>
          <w:sz w:val="22"/>
          <w:szCs w:val="22"/>
        </w:rPr>
        <w:t>, piazza Palazzo di Città 8/f, Torino</w:t>
      </w:r>
      <w:r w:rsidRPr="00840DD8">
        <w:rPr>
          <w:rFonts w:asciiTheme="minorHAnsi" w:hAnsiTheme="minorHAnsi"/>
          <w:sz w:val="22"/>
          <w:szCs w:val="22"/>
        </w:rPr>
        <w:br/>
      </w:r>
      <w:r w:rsidRPr="00840DD8">
        <w:rPr>
          <w:rStyle w:val="Enfasigrassetto"/>
          <w:rFonts w:asciiTheme="minorHAnsi" w:hAnsiTheme="minorHAnsi"/>
          <w:sz w:val="22"/>
          <w:szCs w:val="22"/>
        </w:rPr>
        <w:t>Via Baltea – Laboratori di Barriera</w:t>
      </w:r>
      <w:r w:rsidRPr="00840DD8">
        <w:rPr>
          <w:rFonts w:asciiTheme="minorHAnsi" w:hAnsiTheme="minorHAnsi"/>
          <w:sz w:val="22"/>
          <w:szCs w:val="22"/>
        </w:rPr>
        <w:t>, via Baltea 3, Torino</w:t>
      </w:r>
    </w:p>
    <w:p w:rsidR="005452F8" w:rsidRPr="00840DD8" w:rsidRDefault="005452F8"/>
    <w:sectPr w:rsidR="005452F8" w:rsidRPr="00840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D8"/>
    <w:rsid w:val="005452F8"/>
    <w:rsid w:val="008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5F19-0C50-479E-A337-86362A2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0DD8"/>
    <w:rPr>
      <w:b/>
      <w:bCs/>
    </w:rPr>
  </w:style>
  <w:style w:type="character" w:styleId="Enfasicorsivo">
    <w:name w:val="Emphasis"/>
    <w:basedOn w:val="Carpredefinitoparagrafo"/>
    <w:uiPriority w:val="20"/>
    <w:qFormat/>
    <w:rsid w:val="00840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bucci</dc:creator>
  <cp:keywords/>
  <dc:description/>
  <cp:lastModifiedBy>raffaella bucci</cp:lastModifiedBy>
  <cp:revision>1</cp:revision>
  <dcterms:created xsi:type="dcterms:W3CDTF">2017-05-20T16:27:00Z</dcterms:created>
  <dcterms:modified xsi:type="dcterms:W3CDTF">2017-05-20T16:29:00Z</dcterms:modified>
</cp:coreProperties>
</file>